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BA" w:rsidRDefault="00B42CBA" w:rsidP="00B42CBA">
      <w:pPr>
        <w:tabs>
          <w:tab w:val="left" w:pos="3148"/>
          <w:tab w:val="center" w:pos="4961"/>
        </w:tabs>
        <w:jc w:val="center"/>
        <w:rPr>
          <w:b/>
          <w:sz w:val="28"/>
          <w:szCs w:val="28"/>
        </w:rPr>
      </w:pPr>
      <w:r w:rsidRPr="00B42CBA">
        <w:rPr>
          <w:b/>
          <w:noProof/>
          <w:sz w:val="28"/>
          <w:szCs w:val="28"/>
        </w:rPr>
        <w:drawing>
          <wp:inline distT="0" distB="0" distL="0" distR="0">
            <wp:extent cx="6566712" cy="1819275"/>
            <wp:effectExtent l="0" t="0" r="5715" b="0"/>
            <wp:docPr id="1" name="Рисунок 1" descr="F: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3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86"/>
                    <a:stretch/>
                  </pic:blipFill>
                  <pic:spPr bwMode="auto">
                    <a:xfrm>
                      <a:off x="0" y="0"/>
                      <a:ext cx="6571674" cy="18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45A" w:rsidRPr="0063445A" w:rsidRDefault="0063445A" w:rsidP="0063445A">
      <w:pPr>
        <w:tabs>
          <w:tab w:val="left" w:pos="3148"/>
          <w:tab w:val="center" w:pos="4961"/>
        </w:tabs>
        <w:ind w:firstLine="567"/>
        <w:jc w:val="center"/>
        <w:rPr>
          <w:b/>
          <w:sz w:val="28"/>
          <w:szCs w:val="28"/>
        </w:rPr>
      </w:pPr>
      <w:bookmarkStart w:id="0" w:name="_GoBack"/>
      <w:r w:rsidRPr="0063445A">
        <w:rPr>
          <w:b/>
          <w:sz w:val="28"/>
          <w:szCs w:val="28"/>
        </w:rPr>
        <w:t>Положение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3445A">
        <w:rPr>
          <w:b/>
          <w:sz w:val="28"/>
          <w:szCs w:val="28"/>
        </w:rPr>
        <w:t>о порядке привлечения добровольных пожертвований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3445A">
        <w:rPr>
          <w:b/>
          <w:sz w:val="28"/>
          <w:szCs w:val="28"/>
        </w:rPr>
        <w:t xml:space="preserve"> и целевых взносов физических и (или) юридических лиц</w:t>
      </w:r>
    </w:p>
    <w:bookmarkEnd w:id="0"/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3445A" w:rsidRPr="0063445A" w:rsidRDefault="0063445A" w:rsidP="0063445A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63445A">
        <w:rPr>
          <w:b/>
          <w:sz w:val="28"/>
          <w:szCs w:val="28"/>
        </w:rPr>
        <w:t>1. Общие положения</w:t>
      </w:r>
    </w:p>
    <w:p w:rsidR="0063445A" w:rsidRPr="0063445A" w:rsidRDefault="0063445A" w:rsidP="0063445A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3445A" w:rsidRPr="0063445A" w:rsidRDefault="0063445A" w:rsidP="0063445A">
      <w:pPr>
        <w:widowControl w:val="0"/>
        <w:numPr>
          <w:ilvl w:val="1"/>
          <w:numId w:val="1"/>
        </w:numPr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11.08.1995 № 135 «О благотворительной деятельности и благотворительных организациях», Федеральным Законом от 29.12.2012 № 273-ФЗ  «Об образовании в Российской Федерации», Законом Российской Федерации «О защите прав потребителей» от 07.02.1992 № 2300-1 (в действующей редакции от 01.09.2013 года, другими нормативными правовыми актами, действующими в сфере образования.</w:t>
      </w:r>
    </w:p>
    <w:p w:rsidR="0063445A" w:rsidRPr="0063445A" w:rsidRDefault="0063445A" w:rsidP="0063445A">
      <w:pPr>
        <w:widowControl w:val="0"/>
        <w:numPr>
          <w:ilvl w:val="1"/>
          <w:numId w:val="1"/>
        </w:numPr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Настоящее Положение разработано с целью:</w:t>
      </w:r>
    </w:p>
    <w:p w:rsidR="0063445A" w:rsidRPr="0063445A" w:rsidRDefault="0063445A" w:rsidP="0063445A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64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правовой защиты участников образовательного процесса в муниципальном общеобразовательном учреждении «</w:t>
      </w:r>
      <w:r>
        <w:rPr>
          <w:sz w:val="28"/>
          <w:szCs w:val="28"/>
        </w:rPr>
        <w:t>Шухободская</w:t>
      </w:r>
      <w:r w:rsidRPr="0063445A">
        <w:rPr>
          <w:sz w:val="28"/>
          <w:szCs w:val="28"/>
        </w:rPr>
        <w:t xml:space="preserve"> школа» (далее – ОО);</w:t>
      </w:r>
    </w:p>
    <w:p w:rsidR="0063445A" w:rsidRPr="0063445A" w:rsidRDefault="0063445A" w:rsidP="0063445A">
      <w:pPr>
        <w:widowControl w:val="0"/>
        <w:numPr>
          <w:ilvl w:val="0"/>
          <w:numId w:val="3"/>
        </w:numPr>
        <w:tabs>
          <w:tab w:val="clear" w:pos="360"/>
          <w:tab w:val="left" w:pos="0"/>
          <w:tab w:val="left" w:pos="645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создания дополнительных условий для развития  учреждения, в том числе совершенствования материально-технической базы, обеспечивающей образовательный процесс, организации досуга и отдыха детей.</w:t>
      </w:r>
    </w:p>
    <w:p w:rsidR="0063445A" w:rsidRPr="0063445A" w:rsidRDefault="0063445A" w:rsidP="0063445A">
      <w:pPr>
        <w:widowControl w:val="0"/>
        <w:numPr>
          <w:ilvl w:val="1"/>
          <w:numId w:val="1"/>
        </w:numPr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 xml:space="preserve">ОО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:rsidR="0063445A" w:rsidRPr="0063445A" w:rsidRDefault="0063445A" w:rsidP="0063445A">
      <w:pPr>
        <w:widowControl w:val="0"/>
        <w:numPr>
          <w:ilvl w:val="1"/>
          <w:numId w:val="1"/>
        </w:numPr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Основным принципом привлечения добровольных пожертвований и целевых взносов является добровольность их внесения физическими и юридическими лицами, в том числе родителями (законными представителями).</w:t>
      </w:r>
    </w:p>
    <w:p w:rsidR="0063445A" w:rsidRPr="0063445A" w:rsidRDefault="0063445A" w:rsidP="0063445A">
      <w:pPr>
        <w:widowControl w:val="0"/>
        <w:numPr>
          <w:ilvl w:val="1"/>
          <w:numId w:val="1"/>
        </w:numPr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Настоящее Положение регулирует привлечение целевых взносов и добровольных пожертвований.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3445A">
        <w:rPr>
          <w:b/>
          <w:sz w:val="28"/>
          <w:szCs w:val="28"/>
        </w:rPr>
        <w:t xml:space="preserve">2. </w:t>
      </w:r>
      <w:r w:rsidRPr="0063445A">
        <w:rPr>
          <w:b/>
          <w:caps/>
          <w:sz w:val="28"/>
          <w:szCs w:val="28"/>
        </w:rPr>
        <w:t>О</w:t>
      </w:r>
      <w:r w:rsidRPr="0063445A">
        <w:rPr>
          <w:b/>
          <w:sz w:val="28"/>
          <w:szCs w:val="28"/>
        </w:rPr>
        <w:t>сновные положения.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Законные представители – родители, усыновители, опекуны, попечители учащихся.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 xml:space="preserve"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 xml:space="preserve">Добровольное пожертвование – дарение вещи (включая деньги, ценные бумаги) или права в общеполезных целях. 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3445A" w:rsidRPr="0063445A" w:rsidRDefault="0063445A" w:rsidP="0063445A">
      <w:pPr>
        <w:widowControl w:val="0"/>
        <w:numPr>
          <w:ilvl w:val="0"/>
          <w:numId w:val="2"/>
        </w:numPr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3445A">
        <w:rPr>
          <w:b/>
          <w:sz w:val="28"/>
          <w:szCs w:val="28"/>
        </w:rPr>
        <w:t>Условия привлечения учреждением целевых взносов.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3445A" w:rsidRPr="0063445A" w:rsidRDefault="0063445A" w:rsidP="0063445A">
      <w:pPr>
        <w:widowControl w:val="0"/>
        <w:numPr>
          <w:ilvl w:val="1"/>
          <w:numId w:val="2"/>
        </w:numPr>
        <w:tabs>
          <w:tab w:val="left" w:pos="426"/>
          <w:tab w:val="left" w:pos="645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3445A">
        <w:rPr>
          <w:bCs/>
          <w:sz w:val="28"/>
          <w:szCs w:val="28"/>
        </w:rPr>
        <w:t>Привлечение целевых взносов может иметь своей целью приобретение необходимого ОО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63445A" w:rsidRPr="0063445A" w:rsidRDefault="0063445A" w:rsidP="0063445A">
      <w:pPr>
        <w:widowControl w:val="0"/>
        <w:numPr>
          <w:ilvl w:val="1"/>
          <w:numId w:val="2"/>
        </w:numPr>
        <w:tabs>
          <w:tab w:val="left" w:pos="426"/>
          <w:tab w:val="left" w:pos="645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3445A">
        <w:rPr>
          <w:bCs/>
          <w:sz w:val="28"/>
          <w:szCs w:val="28"/>
        </w:rPr>
        <w:t>Решение о необходимости привлечения целевых взносов законных представителей принимается родительским комитетом либо советом школы с указанием цели их привлечения. Заведующий хозяйством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</w:t>
      </w:r>
    </w:p>
    <w:p w:rsidR="0063445A" w:rsidRPr="0063445A" w:rsidRDefault="0063445A" w:rsidP="0063445A">
      <w:pPr>
        <w:widowControl w:val="0"/>
        <w:numPr>
          <w:ilvl w:val="1"/>
          <w:numId w:val="2"/>
        </w:numPr>
        <w:tabs>
          <w:tab w:val="left" w:pos="426"/>
          <w:tab w:val="left" w:pos="645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3445A">
        <w:rPr>
          <w:bCs/>
          <w:sz w:val="28"/>
          <w:szCs w:val="28"/>
        </w:rPr>
        <w:t>Решение о внесении целевых взносов в ОО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учреждения к указанным лицам.</w:t>
      </w:r>
    </w:p>
    <w:p w:rsidR="0063445A" w:rsidRPr="0063445A" w:rsidRDefault="0063445A" w:rsidP="0063445A">
      <w:pPr>
        <w:widowControl w:val="0"/>
        <w:numPr>
          <w:ilvl w:val="1"/>
          <w:numId w:val="2"/>
        </w:numPr>
        <w:tabs>
          <w:tab w:val="left" w:pos="426"/>
          <w:tab w:val="left" w:pos="645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3445A">
        <w:rPr>
          <w:bCs/>
          <w:sz w:val="28"/>
          <w:szCs w:val="28"/>
        </w:rPr>
        <w:t>Размер целевого взноса определяется каждым из законных представителей самостоятельно, исходя из имеющихся возможностей.</w:t>
      </w:r>
    </w:p>
    <w:p w:rsidR="0063445A" w:rsidRPr="0063445A" w:rsidRDefault="0063445A" w:rsidP="0063445A">
      <w:pPr>
        <w:widowControl w:val="0"/>
        <w:numPr>
          <w:ilvl w:val="1"/>
          <w:numId w:val="2"/>
        </w:numPr>
        <w:tabs>
          <w:tab w:val="left" w:pos="426"/>
          <w:tab w:val="left" w:pos="645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3445A">
        <w:rPr>
          <w:bCs/>
          <w:sz w:val="28"/>
          <w:szCs w:val="28"/>
        </w:rPr>
        <w:t xml:space="preserve">Целевые взносы родителей (законных представителей) учащихся вносятся на лицевой счет по учету доходов от внебюджетной деятельности ОО. </w:t>
      </w:r>
    </w:p>
    <w:p w:rsidR="0063445A" w:rsidRPr="0063445A" w:rsidRDefault="0063445A" w:rsidP="0063445A">
      <w:pPr>
        <w:widowControl w:val="0"/>
        <w:numPr>
          <w:ilvl w:val="1"/>
          <w:numId w:val="2"/>
        </w:numPr>
        <w:tabs>
          <w:tab w:val="left" w:pos="426"/>
          <w:tab w:val="left" w:pos="645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3445A">
        <w:rPr>
          <w:bCs/>
          <w:sz w:val="28"/>
          <w:szCs w:val="28"/>
        </w:rPr>
        <w:t>Целевые взносы юридических лиц направляются ими также на лицевой счет по учету доходов от внебюджетной деятельности ОО.</w:t>
      </w:r>
    </w:p>
    <w:p w:rsidR="0063445A" w:rsidRPr="0063445A" w:rsidRDefault="0063445A" w:rsidP="0063445A">
      <w:pPr>
        <w:widowControl w:val="0"/>
        <w:numPr>
          <w:ilvl w:val="1"/>
          <w:numId w:val="2"/>
        </w:numPr>
        <w:tabs>
          <w:tab w:val="left" w:pos="426"/>
          <w:tab w:val="left" w:pos="645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3445A">
        <w:rPr>
          <w:bCs/>
          <w:sz w:val="28"/>
          <w:szCs w:val="28"/>
        </w:rPr>
        <w:t>Распоряжение привлеченными целевыми взносами осуществляется по объявленному целевому назначению по согласованию с органами самоуправления, принявшими решение о привлечении средств.</w:t>
      </w:r>
    </w:p>
    <w:p w:rsidR="0063445A" w:rsidRPr="0063445A" w:rsidRDefault="0063445A" w:rsidP="0063445A">
      <w:pPr>
        <w:widowControl w:val="0"/>
        <w:numPr>
          <w:ilvl w:val="1"/>
          <w:numId w:val="2"/>
        </w:numPr>
        <w:tabs>
          <w:tab w:val="left" w:pos="426"/>
          <w:tab w:val="left" w:pos="645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3445A">
        <w:rPr>
          <w:bCs/>
          <w:sz w:val="28"/>
          <w:szCs w:val="28"/>
        </w:rPr>
        <w:t xml:space="preserve">Бухгалтер ОО организует бухгалтерский учет целевых взносов в соответствии с Инструкцией по бюджетному учету в учреждениях, </w:t>
      </w:r>
      <w:r w:rsidRPr="0063445A">
        <w:rPr>
          <w:bCs/>
          <w:sz w:val="28"/>
          <w:szCs w:val="28"/>
        </w:rPr>
        <w:lastRenderedPageBreak/>
        <w:t>утвержденной приказом Министерства финансов Российской Федерации от 30.12.2008 № 148н.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3445A">
        <w:rPr>
          <w:b/>
          <w:sz w:val="28"/>
          <w:szCs w:val="28"/>
        </w:rPr>
        <w:t>4.</w:t>
      </w:r>
      <w:r w:rsidRPr="0063445A">
        <w:rPr>
          <w:sz w:val="28"/>
          <w:szCs w:val="28"/>
        </w:rPr>
        <w:t xml:space="preserve"> </w:t>
      </w:r>
      <w:r w:rsidRPr="0063445A">
        <w:rPr>
          <w:b/>
          <w:sz w:val="28"/>
          <w:szCs w:val="28"/>
        </w:rPr>
        <w:t>Условия привлечения учреждением добровольных пожертвований.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4.1. Добровольные пожертвования могут производиться юридическими и физическими лицами, в том числе родителями (законными представителями).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4.2. Добровольные пожертвования оформляются в соответствии с действующим законодательством.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4.3. Добровольные пожертвования физических лиц, в том числе родителей (законных представителей), на основании договора пожертвования, в виде денежных средств вносятся на лицевой счет по учету доходов от внебюджетной деятельности ОО.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 xml:space="preserve">4.4. Добровольные пожертвования в виде денежных средств юридических лиц вносятся ими на лицевой счет по учету доходов от внебюджетной деятельности ОО. 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4.5. Иное имущество оформляется в обязательном порядке актом приема-передачи и ставится на баланс ОО в соответствии с действующим законодательством.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4.6.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4.7. Учреждение при принятии добровольных пожертвований, для использования которых жертвователем определено целевое назначение, должно вести обособленный учет всех операций по использованию пожертвованного имущества.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4.8. Денежные средства расходуются в соответствии с утвержденной руководителем сметой расходов, согласованной с органами самоуправления учреждения.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4.10. К случаям, не урегулированным настоящим разделом Положения, применяются нормы Гражданского кодекса Российской Федерации.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3445A">
        <w:rPr>
          <w:b/>
          <w:sz w:val="28"/>
          <w:szCs w:val="28"/>
        </w:rPr>
        <w:t>5. Контроль  соблюдения законности привлечения дополнительных внебюджетных средств.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5.1. Контроль соблюдения законности привлечения внебюджетных средств учреждением осуществляется учредителем в соответствии с настоящим Положением.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5.2. Руководитель учреждения (уполномоченное им лицо) обязан отчитываться перед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квартал по формам отчетности, установленным Инструкцией по бюджетному учету в учреждениях, утвержденной приказом Министерства финансов Российской Федерации от 30.12.2008 № 148н.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lastRenderedPageBreak/>
        <w:t>5.3. Запрещается отказывать гражданам в приеме детей в учреждение или исключать из него из-за невозможности или нежелания законных представителей осуществлять целевые взносы, добровольные пожертвования.</w:t>
      </w:r>
    </w:p>
    <w:p w:rsidR="0063445A" w:rsidRPr="0063445A" w:rsidRDefault="0063445A" w:rsidP="0063445A">
      <w:pPr>
        <w:widowControl w:val="0"/>
        <w:tabs>
          <w:tab w:val="left" w:pos="426"/>
          <w:tab w:val="left" w:pos="64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445A">
        <w:rPr>
          <w:sz w:val="28"/>
          <w:szCs w:val="28"/>
        </w:rPr>
        <w:t>5.4. Запрещается вовлекать учащихся в финансовые отношения между родителями (законными представителями) и ОО.</w:t>
      </w:r>
    </w:p>
    <w:p w:rsidR="00C527AE" w:rsidRDefault="00C527AE"/>
    <w:sectPr w:rsidR="00C527AE" w:rsidSect="006344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0C83"/>
    <w:multiLevelType w:val="multilevel"/>
    <w:tmpl w:val="399C993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723B9B"/>
    <w:multiLevelType w:val="multilevel"/>
    <w:tmpl w:val="ED543F56"/>
    <w:lvl w:ilvl="0">
      <w:start w:val="3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6" w:hanging="1800"/>
      </w:pPr>
      <w:rPr>
        <w:rFonts w:hint="default"/>
      </w:rPr>
    </w:lvl>
  </w:abstractNum>
  <w:abstractNum w:abstractNumId="2" w15:restartNumberingAfterBreak="0">
    <w:nsid w:val="3ADF4471"/>
    <w:multiLevelType w:val="hybridMultilevel"/>
    <w:tmpl w:val="DAB27128"/>
    <w:lvl w:ilvl="0" w:tplc="FDCE5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EA"/>
    <w:rsid w:val="00113BEA"/>
    <w:rsid w:val="0063445A"/>
    <w:rsid w:val="00B42CBA"/>
    <w:rsid w:val="00C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D7230-5638-4DC8-837C-D6B0E50D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44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lll</cp:lastModifiedBy>
  <cp:revision>2</cp:revision>
  <dcterms:created xsi:type="dcterms:W3CDTF">2019-01-08T11:10:00Z</dcterms:created>
  <dcterms:modified xsi:type="dcterms:W3CDTF">2019-01-08T11:10:00Z</dcterms:modified>
</cp:coreProperties>
</file>